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9F9EA3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36"/>
        </w:rPr>
      </w:pPr>
      <w:r>
        <w:rPr>
          <w:rFonts w:ascii="Times New Roman" w:hAnsi="Times New Roman"/>
          <w:b/>
          <w:bCs/>
          <w:sz w:val="28"/>
          <w:szCs w:val="36"/>
        </w:rPr>
        <w:t>临床试验中重点受控文件盖章申请</w:t>
      </w:r>
      <w:r>
        <w:rPr>
          <w:rFonts w:hint="eastAsia" w:ascii="Times New Roman" w:hAnsi="Times New Roman"/>
          <w:b/>
          <w:bCs/>
          <w:sz w:val="28"/>
          <w:szCs w:val="36"/>
        </w:rPr>
        <w:t xml:space="preserve"> </w:t>
      </w:r>
    </w:p>
    <w:p w14:paraId="53959A79">
      <w:pPr>
        <w:spacing w:line="36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临床试验机构：</w:t>
      </w:r>
    </w:p>
    <w:p w14:paraId="2D53E3D5">
      <w:pPr>
        <w:spacing w:line="360" w:lineRule="auto"/>
        <w:ind w:firstLine="42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申办者：</w:t>
      </w:r>
    </w:p>
    <w:p w14:paraId="06582DFC">
      <w:pPr>
        <w:spacing w:line="360" w:lineRule="auto"/>
        <w:ind w:firstLine="42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项目名称：</w:t>
      </w:r>
    </w:p>
    <w:p w14:paraId="7FE8DA95">
      <w:pPr>
        <w:spacing w:line="360" w:lineRule="auto"/>
        <w:ind w:firstLine="42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科室：             PI:                      计划入组例数：</w:t>
      </w:r>
    </w:p>
    <w:p w14:paraId="2316959E">
      <w:pPr>
        <w:spacing w:line="572" w:lineRule="exact"/>
        <w:ind w:left="420" w:leftChars="200" w:firstLine="415" w:firstLineChars="198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为符合国家药品监督管理局食品药品审核查验中心颁布的</w:t>
      </w:r>
      <w:r>
        <w:rPr>
          <w:rFonts w:hint="eastAsia" w:ascii="Times New Roman" w:hAnsi="Times New Roman"/>
          <w:lang w:val="en-US" w:eastAsia="zh-CN"/>
        </w:rPr>
        <w:t xml:space="preserve"> </w:t>
      </w:r>
      <w:r>
        <w:rPr>
          <w:rFonts w:ascii="Times New Roman" w:hAnsi="Times New Roman"/>
        </w:rPr>
        <w:t>《药品注册核查要点与判定原则（药物临床试验）（试行）》（2021年第30号文）中“纸质记录（记录本、记录纸）受控管理，表格进行版本控制”的要求，经与其他研究人员、CRC、申办者相关人员等沟通讨论，</w:t>
      </w:r>
      <w:r>
        <w:rPr>
          <w:rFonts w:hint="eastAsia"/>
        </w:rPr>
        <w:t>本项目入排标准、主/次要疗效指标、药品/器械使用、样本管理中涉及以下表格/文件，需要进行受控盖章，并按照《临床试验中文件受控管</w:t>
      </w:r>
      <w:r>
        <w:rPr>
          <w:rFonts w:ascii="Times New Roman" w:hAnsi="Times New Roman"/>
        </w:rPr>
        <w:t>理SOP》</w:t>
      </w:r>
      <w:r>
        <w:rPr>
          <w:rFonts w:hint="eastAsia"/>
        </w:rPr>
        <w:t>进行管理：</w:t>
      </w:r>
    </w:p>
    <w:tbl>
      <w:tblPr>
        <w:tblStyle w:val="4"/>
        <w:tblW w:w="80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3"/>
        <w:gridCol w:w="1859"/>
        <w:gridCol w:w="1801"/>
        <w:gridCol w:w="1701"/>
        <w:gridCol w:w="1493"/>
      </w:tblGrid>
      <w:tr w14:paraId="49439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153" w:type="dxa"/>
            <w:vAlign w:val="center"/>
          </w:tcPr>
          <w:p w14:paraId="3476A23F">
            <w:pPr>
              <w:rPr>
                <w:rFonts w:ascii="Times New Roman" w:hAnsi="Times New Roman"/>
                <w:b/>
                <w:bCs/>
                <w:sz w:val="22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4"/>
              </w:rPr>
              <w:t>序号</w:t>
            </w:r>
          </w:p>
        </w:tc>
        <w:tc>
          <w:tcPr>
            <w:tcW w:w="1859" w:type="dxa"/>
            <w:vAlign w:val="center"/>
          </w:tcPr>
          <w:p w14:paraId="463B082E">
            <w:pPr>
              <w:rPr>
                <w:rFonts w:ascii="Times New Roman" w:hAnsi="Times New Roman"/>
                <w:b/>
                <w:bCs/>
                <w:sz w:val="22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4"/>
              </w:rPr>
              <w:t xml:space="preserve">涉及内容     </w:t>
            </w:r>
          </w:p>
        </w:tc>
        <w:tc>
          <w:tcPr>
            <w:tcW w:w="1801" w:type="dxa"/>
            <w:vAlign w:val="center"/>
          </w:tcPr>
          <w:p w14:paraId="61B59683">
            <w:pPr>
              <w:rPr>
                <w:rFonts w:ascii="Times New Roman" w:hAnsi="Times New Roman"/>
                <w:b/>
                <w:bCs/>
                <w:sz w:val="22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4"/>
              </w:rPr>
              <w:t>记录形式</w:t>
            </w:r>
          </w:p>
        </w:tc>
        <w:tc>
          <w:tcPr>
            <w:tcW w:w="1701" w:type="dxa"/>
            <w:vAlign w:val="center"/>
          </w:tcPr>
          <w:p w14:paraId="0E5C1C93">
            <w:pPr>
              <w:rPr>
                <w:rFonts w:ascii="Times New Roman" w:hAnsi="Times New Roman"/>
                <w:b/>
                <w:bCs/>
                <w:sz w:val="22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4"/>
              </w:rPr>
              <w:t>是否需要受控</w:t>
            </w:r>
          </w:p>
        </w:tc>
        <w:tc>
          <w:tcPr>
            <w:tcW w:w="1493" w:type="dxa"/>
            <w:vAlign w:val="center"/>
          </w:tcPr>
          <w:p w14:paraId="7EC0E5FA">
            <w:pPr>
              <w:jc w:val="left"/>
              <w:rPr>
                <w:rFonts w:ascii="Times New Roman" w:hAnsi="Times New Roman"/>
                <w:b/>
                <w:bCs/>
                <w:sz w:val="22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2"/>
                <w:szCs w:val="24"/>
              </w:rPr>
              <w:t>备注</w:t>
            </w:r>
          </w:p>
        </w:tc>
      </w:tr>
      <w:tr w14:paraId="4C92F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3" w:type="dxa"/>
          </w:tcPr>
          <w:p w14:paraId="414FF9FF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举例</w:t>
            </w:r>
          </w:p>
        </w:tc>
        <w:tc>
          <w:tcPr>
            <w:tcW w:w="1859" w:type="dxa"/>
          </w:tcPr>
          <w:p w14:paraId="3436834E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入选标准：GCS评估</w:t>
            </w:r>
          </w:p>
        </w:tc>
        <w:tc>
          <w:tcPr>
            <w:tcW w:w="1801" w:type="dxa"/>
          </w:tcPr>
          <w:p w14:paraId="2A580EBF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GCS评估表</w:t>
            </w:r>
          </w:p>
        </w:tc>
        <w:tc>
          <w:tcPr>
            <w:tcW w:w="1701" w:type="dxa"/>
          </w:tcPr>
          <w:p w14:paraId="0F3A6CD6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是</w:t>
            </w:r>
          </w:p>
        </w:tc>
        <w:tc>
          <w:tcPr>
            <w:tcW w:w="1493" w:type="dxa"/>
            <w:vAlign w:val="center"/>
          </w:tcPr>
          <w:p w14:paraId="4F6E111A">
            <w:pPr>
              <w:jc w:val="left"/>
              <w:rPr>
                <w:rFonts w:ascii="Times New Roman" w:hAnsi="Times New Roman"/>
              </w:rPr>
            </w:pPr>
          </w:p>
        </w:tc>
      </w:tr>
      <w:tr w14:paraId="0D51C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3" w:type="dxa"/>
          </w:tcPr>
          <w:p w14:paraId="3D318AAA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举例</w:t>
            </w:r>
          </w:p>
        </w:tc>
        <w:tc>
          <w:tcPr>
            <w:tcW w:w="1859" w:type="dxa"/>
          </w:tcPr>
          <w:p w14:paraId="30A16CAE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主要疗效指标：患者生存期</w:t>
            </w:r>
          </w:p>
        </w:tc>
        <w:tc>
          <w:tcPr>
            <w:tcW w:w="1801" w:type="dxa"/>
          </w:tcPr>
          <w:p w14:paraId="3BD32FA5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病历</w:t>
            </w:r>
          </w:p>
        </w:tc>
        <w:tc>
          <w:tcPr>
            <w:tcW w:w="1701" w:type="dxa"/>
          </w:tcPr>
          <w:p w14:paraId="2FD79E04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否</w:t>
            </w:r>
          </w:p>
        </w:tc>
        <w:tc>
          <w:tcPr>
            <w:tcW w:w="1493" w:type="dxa"/>
          </w:tcPr>
          <w:p w14:paraId="7DD5C775">
            <w:pPr>
              <w:jc w:val="left"/>
              <w:rPr>
                <w:rFonts w:ascii="Times New Roman" w:hAnsi="Times New Roman"/>
              </w:rPr>
            </w:pPr>
          </w:p>
        </w:tc>
      </w:tr>
      <w:tr w14:paraId="0A766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3" w:type="dxa"/>
          </w:tcPr>
          <w:p w14:paraId="14A715C9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举例</w:t>
            </w:r>
          </w:p>
        </w:tc>
        <w:tc>
          <w:tcPr>
            <w:tcW w:w="1859" w:type="dxa"/>
          </w:tcPr>
          <w:p w14:paraId="68FB81CE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主要疗效指标：PFS</w:t>
            </w:r>
          </w:p>
        </w:tc>
        <w:tc>
          <w:tcPr>
            <w:tcW w:w="1801" w:type="dxa"/>
          </w:tcPr>
          <w:p w14:paraId="13AFA81C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RECIST表</w:t>
            </w:r>
          </w:p>
        </w:tc>
        <w:tc>
          <w:tcPr>
            <w:tcW w:w="1701" w:type="dxa"/>
          </w:tcPr>
          <w:p w14:paraId="54D0FFB4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是</w:t>
            </w:r>
          </w:p>
        </w:tc>
        <w:tc>
          <w:tcPr>
            <w:tcW w:w="1493" w:type="dxa"/>
          </w:tcPr>
          <w:p w14:paraId="70EE8BCE">
            <w:pPr>
              <w:jc w:val="left"/>
              <w:rPr>
                <w:rFonts w:ascii="Times New Roman" w:hAnsi="Times New Roman"/>
              </w:rPr>
            </w:pPr>
          </w:p>
        </w:tc>
      </w:tr>
      <w:tr w14:paraId="4D83D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3" w:type="dxa"/>
          </w:tcPr>
          <w:p w14:paraId="7A9510DB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举例</w:t>
            </w:r>
          </w:p>
        </w:tc>
        <w:tc>
          <w:tcPr>
            <w:tcW w:w="1859" w:type="dxa"/>
          </w:tcPr>
          <w:p w14:paraId="43B49CE4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次要疗效指标：UC 内镜缓解</w:t>
            </w:r>
          </w:p>
        </w:tc>
        <w:tc>
          <w:tcPr>
            <w:tcW w:w="1801" w:type="dxa"/>
          </w:tcPr>
          <w:p w14:paraId="02F3B012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MAYO评分</w:t>
            </w:r>
          </w:p>
        </w:tc>
        <w:tc>
          <w:tcPr>
            <w:tcW w:w="1701" w:type="dxa"/>
          </w:tcPr>
          <w:p w14:paraId="59B662D4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是</w:t>
            </w:r>
          </w:p>
        </w:tc>
        <w:tc>
          <w:tcPr>
            <w:tcW w:w="1493" w:type="dxa"/>
          </w:tcPr>
          <w:p w14:paraId="44FA3303">
            <w:pPr>
              <w:jc w:val="left"/>
              <w:rPr>
                <w:rFonts w:ascii="Times New Roman" w:hAnsi="Times New Roman"/>
              </w:rPr>
            </w:pPr>
          </w:p>
        </w:tc>
      </w:tr>
      <w:tr w14:paraId="759E2B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3" w:type="dxa"/>
          </w:tcPr>
          <w:p w14:paraId="56A814A6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举例</w:t>
            </w:r>
          </w:p>
        </w:tc>
        <w:tc>
          <w:tcPr>
            <w:tcW w:w="1859" w:type="dxa"/>
          </w:tcPr>
          <w:p w14:paraId="092CFC80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次要疗效指标：UC 临床缓解</w:t>
            </w:r>
          </w:p>
        </w:tc>
        <w:tc>
          <w:tcPr>
            <w:tcW w:w="1801" w:type="dxa"/>
          </w:tcPr>
          <w:p w14:paraId="1DDF65F6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日记卡</w:t>
            </w:r>
          </w:p>
        </w:tc>
        <w:tc>
          <w:tcPr>
            <w:tcW w:w="1701" w:type="dxa"/>
          </w:tcPr>
          <w:p w14:paraId="1E574F55"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否</w:t>
            </w:r>
          </w:p>
        </w:tc>
        <w:tc>
          <w:tcPr>
            <w:tcW w:w="1493" w:type="dxa"/>
          </w:tcPr>
          <w:p w14:paraId="168B35DD">
            <w:pPr>
              <w:jc w:val="left"/>
              <w:rPr>
                <w:rFonts w:ascii="Times New Roman" w:hAnsi="Times New Roman"/>
              </w:rPr>
            </w:pPr>
          </w:p>
        </w:tc>
      </w:tr>
      <w:tr w14:paraId="4FE300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3" w:type="dxa"/>
          </w:tcPr>
          <w:p w14:paraId="5002A951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859" w:type="dxa"/>
          </w:tcPr>
          <w:p w14:paraId="11266677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801" w:type="dxa"/>
          </w:tcPr>
          <w:p w14:paraId="09359523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14:paraId="67A71224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493" w:type="dxa"/>
          </w:tcPr>
          <w:p w14:paraId="0F6FD249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</w:tr>
      <w:tr w14:paraId="5C439D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3" w:type="dxa"/>
          </w:tcPr>
          <w:p w14:paraId="52A580B8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859" w:type="dxa"/>
          </w:tcPr>
          <w:p w14:paraId="3247E989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801" w:type="dxa"/>
          </w:tcPr>
          <w:p w14:paraId="0BD70CAE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14:paraId="540E35DE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493" w:type="dxa"/>
          </w:tcPr>
          <w:p w14:paraId="40356A81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</w:tr>
      <w:tr w14:paraId="7448E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53" w:type="dxa"/>
          </w:tcPr>
          <w:p w14:paraId="28ED9CF3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859" w:type="dxa"/>
          </w:tcPr>
          <w:p w14:paraId="3EAACED9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801" w:type="dxa"/>
          </w:tcPr>
          <w:p w14:paraId="39CE39FE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14:paraId="379392FA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  <w:tc>
          <w:tcPr>
            <w:tcW w:w="1493" w:type="dxa"/>
          </w:tcPr>
          <w:p w14:paraId="337A4229">
            <w:pPr>
              <w:spacing w:line="572" w:lineRule="exact"/>
              <w:jc w:val="left"/>
              <w:rPr>
                <w:rFonts w:ascii="Times New Roman" w:hAnsi="Times New Roman"/>
              </w:rPr>
            </w:pPr>
          </w:p>
        </w:tc>
      </w:tr>
    </w:tbl>
    <w:p w14:paraId="2AFA3E52">
      <w:pPr>
        <w:spacing w:line="572" w:lineRule="exact"/>
        <w:jc w:val="left"/>
        <w:rPr>
          <w:rFonts w:ascii="Times New Roman" w:hAnsi="Times New Roman"/>
        </w:rPr>
      </w:pPr>
    </w:p>
    <w:p w14:paraId="5D3596BF">
      <w:pPr>
        <w:jc w:val="left"/>
        <w:rPr>
          <w:rFonts w:ascii="Times New Roman" w:hAnsi="Times New Roman"/>
        </w:rPr>
      </w:pPr>
    </w:p>
    <w:p w14:paraId="128C00B0">
      <w:pPr>
        <w:jc w:val="left"/>
        <w:rPr>
          <w:rFonts w:hint="default" w:ascii="Times New Roman" w:hAnsi="Times New Roman" w:eastAsia="宋体"/>
          <w:lang w:val="en-US" w:eastAsia="zh-CN"/>
        </w:rPr>
      </w:pPr>
      <w:r>
        <w:rPr>
          <w:rFonts w:ascii="Times New Roman" w:hAnsi="Times New Roman"/>
        </w:rPr>
        <w:t>科室质控员签字：</w:t>
      </w:r>
      <w:r>
        <w:rPr>
          <w:rFonts w:hint="eastAsia" w:ascii="Times New Roman" w:hAnsi="Times New Roman"/>
          <w:lang w:val="en-US" w:eastAsia="zh-CN"/>
        </w:rPr>
        <w:t xml:space="preserve">                              年    月     日</w:t>
      </w:r>
    </w:p>
    <w:p w14:paraId="3E47BCA3">
      <w:pPr>
        <w:jc w:val="left"/>
        <w:rPr>
          <w:rFonts w:ascii="Times New Roman" w:hAnsi="Times New Roman"/>
        </w:rPr>
      </w:pPr>
    </w:p>
    <w:p w14:paraId="7CDC86FD">
      <w:pPr>
        <w:jc w:val="left"/>
        <w:rPr>
          <w:rFonts w:hint="default" w:ascii="Times New Roman" w:hAnsi="Times New Roman" w:eastAsia="宋体"/>
          <w:lang w:val="en-US" w:eastAsia="zh-CN"/>
        </w:rPr>
      </w:pPr>
      <w:r>
        <w:rPr>
          <w:rFonts w:hint="eastAsia" w:ascii="Times New Roman" w:hAnsi="Times New Roman"/>
          <w:lang w:val="en-US" w:eastAsia="zh-CN"/>
        </w:rPr>
        <w:t xml:space="preserve">项目管理员签字：                          </w:t>
      </w:r>
      <w:bookmarkStart w:id="0" w:name="_GoBack"/>
      <w:bookmarkEnd w:id="0"/>
      <w:r>
        <w:rPr>
          <w:rFonts w:hint="eastAsia" w:ascii="Times New Roman" w:hAnsi="Times New Roman"/>
          <w:lang w:val="en-US" w:eastAsia="zh-CN"/>
        </w:rPr>
        <w:t xml:space="preserve">    年    月     日</w:t>
      </w:r>
    </w:p>
    <w:p w14:paraId="2DF3A38B">
      <w:pPr>
        <w:spacing w:line="572" w:lineRule="exact"/>
        <w:ind w:firstLine="5103" w:firstLineChars="2430"/>
        <w:jc w:val="left"/>
        <w:rPr>
          <w:rFonts w:ascii="Times New Roman" w:hAnsi="Times New Roma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ECC32E">
    <w:pPr>
      <w:pStyle w:val="3"/>
      <w:pBdr>
        <w:bottom w:val="single" w:color="auto" w:sz="4" w:space="0"/>
      </w:pBdr>
      <w:jc w:val="both"/>
      <w:rPr>
        <w:sz w:val="21"/>
        <w:szCs w:val="21"/>
      </w:rPr>
    </w:pPr>
    <w:r>
      <w:rPr>
        <w:rFonts w:hint="eastAsia" w:asciiTheme="minorEastAsia" w:hAnsiTheme="minorEastAsia" w:eastAsiaTheme="minorEastAsia" w:cstheme="minorEastAsia"/>
        <w:b w:val="0"/>
        <w:bCs w:val="0"/>
        <w:sz w:val="21"/>
        <w:szCs w:val="21"/>
      </w:rPr>
      <w:t>临床试验中受控文件盖章申请</w:t>
    </w:r>
    <w:r>
      <w:rPr>
        <w:rFonts w:hint="eastAsia" w:asciiTheme="minorEastAsia" w:hAnsiTheme="minorEastAsia" w:cstheme="minorEastAsia"/>
        <w:b w:val="0"/>
        <w:bCs w:val="0"/>
        <w:sz w:val="21"/>
        <w:szCs w:val="21"/>
        <w:lang w:val="en-US" w:eastAsia="zh-CN"/>
      </w:rPr>
      <w:t xml:space="preserve">                           </w:t>
    </w:r>
    <w:r>
      <w:rPr>
        <w:rFonts w:hint="eastAsia" w:ascii="Times New Roman" w:hAnsi="Times New Roman" w:cs="Times New Roman"/>
        <w:sz w:val="21"/>
        <w:szCs w:val="21"/>
        <w:lang w:eastAsia="zh-CN"/>
      </w:rPr>
      <w:t>JGYW</w:t>
    </w:r>
    <w:r>
      <w:rPr>
        <w:rFonts w:hint="eastAsia" w:ascii="Times New Roman" w:hAnsi="Times New Roman" w:cs="Times New Roman"/>
        <w:sz w:val="21"/>
        <w:szCs w:val="21"/>
      </w:rPr>
      <w:t>-SOP</w:t>
    </w:r>
    <w:r>
      <w:rPr>
        <w:rFonts w:hint="eastAsia" w:ascii="Times New Roman" w:hAnsi="Times New Roman" w:cs="Times New Roman"/>
        <w:sz w:val="21"/>
        <w:szCs w:val="21"/>
        <w:lang w:val="en-US" w:eastAsia="zh-CN"/>
      </w:rPr>
      <w:t>/</w:t>
    </w:r>
    <w:r>
      <w:rPr>
        <w:rFonts w:hint="eastAsia" w:ascii="Times New Roman" w:hAnsi="Times New Roman" w:cs="Times New Roman"/>
        <w:sz w:val="21"/>
        <w:szCs w:val="21"/>
      </w:rPr>
      <w:t>CX-0</w:t>
    </w:r>
    <w:r>
      <w:rPr>
        <w:rFonts w:hint="eastAsia" w:ascii="Times New Roman" w:hAnsi="Times New Roman" w:cs="Times New Roman"/>
        <w:sz w:val="21"/>
        <w:szCs w:val="21"/>
        <w:lang w:val="en-US" w:eastAsia="zh-CN"/>
      </w:rPr>
      <w:t>26</w:t>
    </w:r>
    <w:r>
      <w:rPr>
        <w:rFonts w:hint="eastAsia" w:ascii="Times New Roman" w:hAnsi="Times New Roman" w:cs="Times New Roman"/>
        <w:sz w:val="21"/>
        <w:szCs w:val="21"/>
      </w:rPr>
      <w:t>-0</w:t>
    </w:r>
    <w:r>
      <w:rPr>
        <w:rFonts w:hint="eastAsia" w:ascii="Times New Roman" w:hAnsi="Times New Roman" w:cs="Times New Roman"/>
        <w:sz w:val="21"/>
        <w:szCs w:val="21"/>
        <w:lang w:val="en-US" w:eastAsia="zh-CN"/>
      </w:rPr>
      <w:t>1</w:t>
    </w:r>
    <w:r>
      <w:rPr>
        <w:rFonts w:hint="eastAsia" w:ascii="Times New Roman" w:hAnsi="Times New Roman" w:cs="Times New Roman"/>
        <w:sz w:val="21"/>
        <w:szCs w:val="21"/>
      </w:rPr>
      <w:t>.</w:t>
    </w:r>
    <w:r>
      <w:rPr>
        <w:rFonts w:hint="eastAsia" w:ascii="Times New Roman" w:hAnsi="Times New Roman" w:cs="Times New Roman"/>
        <w:sz w:val="21"/>
        <w:szCs w:val="21"/>
        <w:lang w:val="en-US" w:eastAsia="zh-CN"/>
      </w:rPr>
      <w:t>0-FJ01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iYmU4MWFmMTQ0NWEwYWRlNzkwZmU1ZGExZWEyZWMifQ=="/>
  </w:docVars>
  <w:rsids>
    <w:rsidRoot w:val="00D4028D"/>
    <w:rsid w:val="002B32BE"/>
    <w:rsid w:val="006C76B6"/>
    <w:rsid w:val="009672A8"/>
    <w:rsid w:val="00BA312C"/>
    <w:rsid w:val="00D4028D"/>
    <w:rsid w:val="176F7C4F"/>
    <w:rsid w:val="1A5A3C35"/>
    <w:rsid w:val="27503AD9"/>
    <w:rsid w:val="35D95EFE"/>
    <w:rsid w:val="4C483E60"/>
    <w:rsid w:val="65543C86"/>
    <w:rsid w:val="68F67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351</Words>
  <Characters>377</Characters>
  <Lines>3</Lines>
  <Paragraphs>1</Paragraphs>
  <TotalTime>0</TotalTime>
  <ScaleCrop>false</ScaleCrop>
  <LinksUpToDate>false</LinksUpToDate>
  <CharactersWithSpaces>479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2023-11-01T08:06:00Z</dcterms:created>
  <dc:creator>Administrator</dc:creator>
  <cp:lastModifiedBy>医院管理</cp:lastModifiedBy>
  <dcterms:modified xsi:type="dcterms:W3CDTF">2025-06-25T01:36:10Z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8B03FD17F0F8438BA1F6341D2B401A66_12</vt:lpwstr>
  </property>
  <property fmtid="{D5CDD505-2E9C-101B-9397-08002B2CF9AE}" pid="4" name="KSOTemplateDocerSaveRecord">
    <vt:lpwstr>eyJoZGlkIjoiOWM4ZjJhOWE5NzEzODIwOGQwOWViYTU2YmNjMDVmMGMiLCJ1c2VySWQiOiI0MDM5NDIxMTQifQ==</vt:lpwstr>
  </property>
</Properties>
</file>