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2A528D4">
      <w:pPr>
        <w:spacing w:line="360" w:lineRule="auto"/>
        <w:jc w:val="center"/>
        <w:rPr>
          <w:rFonts w:ascii="Times New Roman" w:hAnsi="Times New Roman" w:cstheme="minorEastAsia"/>
          <w:b/>
          <w:bCs/>
          <w:sz w:val="24"/>
          <w:szCs w:val="24"/>
        </w:rPr>
      </w:pPr>
      <w:r>
        <w:rPr>
          <w:rFonts w:hint="eastAsia" w:ascii="Times New Roman" w:hAnsi="Times New Roman" w:cstheme="minorEastAsia"/>
          <w:b/>
          <w:bCs/>
          <w:sz w:val="24"/>
          <w:szCs w:val="24"/>
        </w:rPr>
        <w:t>临床研究项目立项申请资料清单</w:t>
      </w:r>
      <w:r>
        <w:rPr>
          <w:rFonts w:hint="eastAsia" w:asciiTheme="minorHAnsi" w:hAnsiTheme="minorEastAsia" w:eastAsiaTheme="minorEastAsia" w:cstheme="minorEastAsia"/>
          <w:b/>
          <w:bCs/>
          <w:color w:val="000000" w:themeColor="text1"/>
          <w:kern w:val="0"/>
          <w:sz w:val="24"/>
          <w:szCs w:val="24"/>
          <w14:textFill>
            <w14:solidFill>
              <w14:schemeClr w14:val="tx1"/>
            </w14:solidFill>
          </w14:textFill>
        </w:rPr>
        <w:t>·药物临床试验</w:t>
      </w:r>
    </w:p>
    <w:p w14:paraId="147C0389">
      <w:pPr>
        <w:spacing w:line="360" w:lineRule="auto"/>
        <w:jc w:val="center"/>
        <w:rPr>
          <w:rFonts w:ascii="Times New Roman" w:hAnsi="Times New Roman" w:cstheme="minorEastAsia"/>
          <w:b/>
          <w:bCs/>
          <w:sz w:val="24"/>
          <w:szCs w:val="24"/>
        </w:rPr>
      </w:pPr>
      <w:r>
        <w:rPr>
          <w:rFonts w:hint="eastAsia" w:ascii="Times New Roman" w:hAnsi="Times New Roman" w:cstheme="minorEastAsia"/>
          <w:b/>
          <w:bCs/>
          <w:sz w:val="24"/>
          <w:szCs w:val="24"/>
        </w:rPr>
        <w:t>（适用于立项及伦理初始审查申请）</w:t>
      </w:r>
    </w:p>
    <w:tbl>
      <w:tblPr>
        <w:tblStyle w:val="5"/>
        <w:tblW w:w="4998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26"/>
        <w:gridCol w:w="4887"/>
        <w:gridCol w:w="2712"/>
      </w:tblGrid>
      <w:tr w14:paraId="39FBB41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4A38BFF4">
            <w:pPr>
              <w:tabs>
                <w:tab w:val="left" w:pos="360"/>
              </w:tabs>
              <w:snapToGrid w:val="0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序号</w:t>
            </w:r>
          </w:p>
        </w:tc>
        <w:tc>
          <w:tcPr>
            <w:tcW w:w="2865" w:type="pct"/>
            <w:vAlign w:val="center"/>
          </w:tcPr>
          <w:p w14:paraId="66174C88">
            <w:pPr>
              <w:tabs>
                <w:tab w:val="left" w:pos="3780"/>
              </w:tabs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文件材料名称</w:t>
            </w:r>
          </w:p>
        </w:tc>
        <w:tc>
          <w:tcPr>
            <w:tcW w:w="1590" w:type="pct"/>
            <w:vAlign w:val="center"/>
          </w:tcPr>
          <w:p w14:paraId="0D319DC6">
            <w:pPr>
              <w:tabs>
                <w:tab w:val="left" w:pos="3780"/>
              </w:tabs>
              <w:ind w:left="340" w:hanging="340"/>
              <w:jc w:val="center"/>
              <w:rPr>
                <w:rFonts w:ascii="Times New Roman" w:hAnsi="Times New Roman" w:cstheme="minorEastAsia"/>
                <w:b/>
                <w:bCs/>
                <w:szCs w:val="21"/>
              </w:rPr>
            </w:pPr>
            <w:r>
              <w:rPr>
                <w:rFonts w:hint="eastAsia" w:ascii="Times New Roman" w:hAnsi="Times New Roman" w:cstheme="minorEastAsia"/>
                <w:b/>
                <w:bCs/>
                <w:szCs w:val="21"/>
              </w:rPr>
              <w:t>备注</w:t>
            </w:r>
          </w:p>
        </w:tc>
      </w:tr>
      <w:tr w14:paraId="31FBAE7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1490436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</w:t>
            </w:r>
          </w:p>
        </w:tc>
        <w:tc>
          <w:tcPr>
            <w:tcW w:w="2865" w:type="pct"/>
            <w:vAlign w:val="center"/>
          </w:tcPr>
          <w:p w14:paraId="03E1697D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临床试验方案(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color w:val="FF0000"/>
                <w:sz w:val="21"/>
                <w:szCs w:val="21"/>
              </w:rPr>
              <w:t>含方案摘要，注明版本号和日期，申办者和研究者双方签字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)</w:t>
            </w:r>
          </w:p>
        </w:tc>
        <w:tc>
          <w:tcPr>
            <w:tcW w:w="1590" w:type="pct"/>
            <w:vAlign w:val="center"/>
          </w:tcPr>
          <w:p w14:paraId="5486CBC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4D59B7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32" w:hRule="atLeast"/>
          <w:jc w:val="center"/>
        </w:trPr>
        <w:tc>
          <w:tcPr>
            <w:tcW w:w="543" w:type="pct"/>
            <w:vAlign w:val="center"/>
          </w:tcPr>
          <w:p w14:paraId="7B075743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</w:t>
            </w:r>
          </w:p>
        </w:tc>
        <w:tc>
          <w:tcPr>
            <w:tcW w:w="2865" w:type="pct"/>
            <w:vAlign w:val="center"/>
          </w:tcPr>
          <w:p w14:paraId="3AED970A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多中心试验参与单位及主要研究者列表</w:t>
            </w:r>
          </w:p>
        </w:tc>
        <w:tc>
          <w:tcPr>
            <w:tcW w:w="1590" w:type="pct"/>
            <w:vAlign w:val="center"/>
          </w:tcPr>
          <w:p w14:paraId="3DC42AF7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1C4AA39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5B18C70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3</w:t>
            </w:r>
          </w:p>
        </w:tc>
        <w:tc>
          <w:tcPr>
            <w:tcW w:w="2865" w:type="pct"/>
            <w:vAlign w:val="center"/>
          </w:tcPr>
          <w:p w14:paraId="6055D541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研究工作基础(包括科学文献总结、实验室工作、动物实验结果和临床前工作总结等)</w:t>
            </w:r>
          </w:p>
        </w:tc>
        <w:tc>
          <w:tcPr>
            <w:tcW w:w="1590" w:type="pct"/>
            <w:vAlign w:val="center"/>
          </w:tcPr>
          <w:p w14:paraId="69574DB7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6E523F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23BC2AC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4</w:t>
            </w:r>
          </w:p>
        </w:tc>
        <w:tc>
          <w:tcPr>
            <w:tcW w:w="2865" w:type="pct"/>
          </w:tcPr>
          <w:p w14:paraId="3943A9B3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病例报告表(CRF)(注明版本号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  <w:t>、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日期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和盖章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)</w:t>
            </w:r>
          </w:p>
        </w:tc>
        <w:tc>
          <w:tcPr>
            <w:tcW w:w="1590" w:type="pct"/>
            <w:vAlign w:val="center"/>
          </w:tcPr>
          <w:p w14:paraId="33E5648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75627C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5717957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5</w:t>
            </w:r>
          </w:p>
        </w:tc>
        <w:tc>
          <w:tcPr>
            <w:tcW w:w="2865" w:type="pct"/>
          </w:tcPr>
          <w:p w14:paraId="681C41BF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知情同意书(注明版本号和日期)</w:t>
            </w:r>
          </w:p>
        </w:tc>
        <w:tc>
          <w:tcPr>
            <w:tcW w:w="1590" w:type="pct"/>
            <w:vAlign w:val="center"/>
          </w:tcPr>
          <w:p w14:paraId="723BC59B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4C75120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5016E66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6</w:t>
            </w:r>
          </w:p>
        </w:tc>
        <w:tc>
          <w:tcPr>
            <w:tcW w:w="2865" w:type="pct"/>
          </w:tcPr>
          <w:p w14:paraId="07EA5383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 xml:space="preserve">招募受试者的材料(如有，请注明版本号和日期) </w:t>
            </w:r>
          </w:p>
        </w:tc>
        <w:tc>
          <w:tcPr>
            <w:tcW w:w="1590" w:type="pct"/>
            <w:vAlign w:val="center"/>
          </w:tcPr>
          <w:p w14:paraId="30D48D7D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4AF100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14627743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7</w:t>
            </w:r>
          </w:p>
        </w:tc>
        <w:tc>
          <w:tcPr>
            <w:tcW w:w="2865" w:type="pct"/>
          </w:tcPr>
          <w:p w14:paraId="57485433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研究者手册(注明版本号</w:t>
            </w:r>
            <w:bookmarkStart w:id="0" w:name="_GoBack"/>
            <w:bookmarkEnd w:id="0"/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和日期)</w:t>
            </w:r>
          </w:p>
        </w:tc>
        <w:tc>
          <w:tcPr>
            <w:tcW w:w="1590" w:type="pct"/>
            <w:vAlign w:val="center"/>
          </w:tcPr>
          <w:p w14:paraId="6A5C5886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62C21976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4779BD83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8</w:t>
            </w:r>
          </w:p>
        </w:tc>
        <w:tc>
          <w:tcPr>
            <w:tcW w:w="2865" w:type="pct"/>
          </w:tcPr>
          <w:p w14:paraId="0FE2F1CE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现有的安全性资料</w:t>
            </w:r>
          </w:p>
        </w:tc>
        <w:tc>
          <w:tcPr>
            <w:tcW w:w="1590" w:type="pct"/>
            <w:vAlign w:val="center"/>
          </w:tcPr>
          <w:p w14:paraId="543C61CB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3BDF79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5F44FEB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9</w:t>
            </w:r>
          </w:p>
        </w:tc>
        <w:tc>
          <w:tcPr>
            <w:tcW w:w="2865" w:type="pct"/>
          </w:tcPr>
          <w:p w14:paraId="36B61011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研究病历(如有)</w:t>
            </w:r>
          </w:p>
        </w:tc>
        <w:tc>
          <w:tcPr>
            <w:tcW w:w="1590" w:type="pct"/>
            <w:vAlign w:val="center"/>
          </w:tcPr>
          <w:p w14:paraId="7BD110BE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4A7BA06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3628B17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10</w:t>
            </w:r>
          </w:p>
        </w:tc>
        <w:tc>
          <w:tcPr>
            <w:tcW w:w="2865" w:type="pct"/>
            <w:vAlign w:val="center"/>
          </w:tcPr>
          <w:p w14:paraId="33C5F6FA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提供给受试者的任何其他书面资料，如：调查问卷、受试者日记卡等（如有，请注明版本号和日期）；避免怀孕告知书（如适用）</w:t>
            </w:r>
          </w:p>
        </w:tc>
        <w:tc>
          <w:tcPr>
            <w:tcW w:w="1590" w:type="pct"/>
            <w:vAlign w:val="center"/>
          </w:tcPr>
          <w:p w14:paraId="6DC285F8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75E4FD5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649EF3B8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11</w:t>
            </w:r>
          </w:p>
        </w:tc>
        <w:tc>
          <w:tcPr>
            <w:tcW w:w="2865" w:type="pct"/>
            <w:vAlign w:val="center"/>
          </w:tcPr>
          <w:p w14:paraId="08E24113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包含受试者补偿信息的文件，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如受试者保险相关文件</w:t>
            </w:r>
          </w:p>
        </w:tc>
        <w:tc>
          <w:tcPr>
            <w:tcW w:w="1590" w:type="pct"/>
            <w:vAlign w:val="center"/>
          </w:tcPr>
          <w:p w14:paraId="39D0AB9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0C1CD71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665ED972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12</w:t>
            </w:r>
          </w:p>
        </w:tc>
        <w:tc>
          <w:tcPr>
            <w:tcW w:w="2865" w:type="pct"/>
            <w:vAlign w:val="center"/>
          </w:tcPr>
          <w:p w14:paraId="4EE8FC81">
            <w:pPr>
              <w:jc w:val="left"/>
              <w:rPr>
                <w:rFonts w:hint="default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主要研究者资格的证明文件（个人简历、执业证书、GCP证书、项目负责人承诺书）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系统模板）</w:t>
            </w:r>
          </w:p>
        </w:tc>
        <w:tc>
          <w:tcPr>
            <w:tcW w:w="1590" w:type="pct"/>
            <w:vAlign w:val="center"/>
          </w:tcPr>
          <w:p w14:paraId="55C546AD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4C9A7B4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59E75DFA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13</w:t>
            </w:r>
          </w:p>
        </w:tc>
        <w:tc>
          <w:tcPr>
            <w:tcW w:w="2865" w:type="pct"/>
            <w:vAlign w:val="center"/>
          </w:tcPr>
          <w:p w14:paraId="195292D2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研究团队名单及分工表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系统模板）</w:t>
            </w:r>
          </w:p>
        </w:tc>
        <w:tc>
          <w:tcPr>
            <w:tcW w:w="1590" w:type="pct"/>
            <w:vAlign w:val="center"/>
          </w:tcPr>
          <w:p w14:paraId="4BBE511E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6B57FDA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02E69F2D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14</w:t>
            </w:r>
          </w:p>
        </w:tc>
        <w:tc>
          <w:tcPr>
            <w:tcW w:w="2865" w:type="pct"/>
            <w:vAlign w:val="center"/>
          </w:tcPr>
          <w:p w14:paraId="0948CD29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国家药品监督管理总局相关批件（临床试验的申办者与临床试验批件申请者不一致，需提供相关证明</w:t>
            </w:r>
          </w:p>
        </w:tc>
        <w:tc>
          <w:tcPr>
            <w:tcW w:w="1590" w:type="pct"/>
            <w:vAlign w:val="center"/>
          </w:tcPr>
          <w:p w14:paraId="40DD54DA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1BD620F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3F057CEA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15</w:t>
            </w:r>
          </w:p>
        </w:tc>
        <w:tc>
          <w:tcPr>
            <w:tcW w:w="2865" w:type="pct"/>
            <w:vAlign w:val="center"/>
          </w:tcPr>
          <w:p w14:paraId="0D7FC8B6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i w:val="0"/>
                <w:iCs w:val="0"/>
                <w:caps w:val="0"/>
                <w:color w:val="auto"/>
                <w:spacing w:val="0"/>
                <w:sz w:val="21"/>
                <w:szCs w:val="21"/>
                <w:shd w:val="clear" w:fill="auto"/>
              </w:rPr>
              <w:t>组长单位伦理委员会的批件（如适用）</w:t>
            </w:r>
          </w:p>
        </w:tc>
        <w:tc>
          <w:tcPr>
            <w:tcW w:w="1590" w:type="pct"/>
            <w:vAlign w:val="center"/>
          </w:tcPr>
          <w:p w14:paraId="024CD59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7ED4AB3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2F9FF152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16</w:t>
            </w:r>
          </w:p>
        </w:tc>
        <w:tc>
          <w:tcPr>
            <w:tcW w:w="2865" w:type="pct"/>
            <w:vAlign w:val="center"/>
          </w:tcPr>
          <w:p w14:paraId="664BBEE6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其他伦理委员会对本项目的重要决定，如有否定结论请提供理由（如有）</w:t>
            </w:r>
          </w:p>
        </w:tc>
        <w:tc>
          <w:tcPr>
            <w:tcW w:w="1590" w:type="pct"/>
            <w:vAlign w:val="center"/>
          </w:tcPr>
          <w:p w14:paraId="15481DA4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009FF83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349BB987">
            <w:pPr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17</w:t>
            </w:r>
          </w:p>
        </w:tc>
        <w:tc>
          <w:tcPr>
            <w:tcW w:w="2865" w:type="pct"/>
            <w:vAlign w:val="center"/>
          </w:tcPr>
          <w:p w14:paraId="218F5B28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关于人类遗传资源使用声明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系统模板）</w:t>
            </w:r>
          </w:p>
        </w:tc>
        <w:tc>
          <w:tcPr>
            <w:tcW w:w="1590" w:type="pct"/>
            <w:vAlign w:val="center"/>
          </w:tcPr>
          <w:p w14:paraId="5084848E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0840D89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5C52B51C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18</w:t>
            </w:r>
          </w:p>
        </w:tc>
        <w:tc>
          <w:tcPr>
            <w:tcW w:w="2865" w:type="pct"/>
            <w:vAlign w:val="center"/>
          </w:tcPr>
          <w:p w14:paraId="59FC4166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试验药与安慰剂GMP证书药品生产委托书（附翻译）（如有）</w:t>
            </w:r>
          </w:p>
        </w:tc>
        <w:tc>
          <w:tcPr>
            <w:tcW w:w="1590" w:type="pct"/>
            <w:vAlign w:val="center"/>
          </w:tcPr>
          <w:p w14:paraId="4D6003C0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2BD02FD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13CE93AE">
            <w:pPr>
              <w:jc w:val="center"/>
              <w:rPr>
                <w:rFonts w:hint="default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19</w:t>
            </w:r>
          </w:p>
        </w:tc>
        <w:tc>
          <w:tcPr>
            <w:tcW w:w="2865" w:type="pct"/>
            <w:vAlign w:val="center"/>
          </w:tcPr>
          <w:p w14:paraId="60B28711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受试产品说明书，对照药品购买记录等证明文件，进口药品清关单（如适用）利益声明</w:t>
            </w:r>
          </w:p>
        </w:tc>
        <w:tc>
          <w:tcPr>
            <w:tcW w:w="1590" w:type="pct"/>
            <w:vAlign w:val="center"/>
          </w:tcPr>
          <w:p w14:paraId="0FC37EDA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449BA4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3A4C5175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20</w:t>
            </w:r>
          </w:p>
        </w:tc>
        <w:tc>
          <w:tcPr>
            <w:tcW w:w="2865" w:type="pct"/>
            <w:vAlign w:val="center"/>
          </w:tcPr>
          <w:p w14:paraId="1C5A5592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申办者的资质证明（营业执照，药品生产许可证、GMP证书等）及更新资质证明</w:t>
            </w:r>
          </w:p>
        </w:tc>
        <w:tc>
          <w:tcPr>
            <w:tcW w:w="1590" w:type="pct"/>
            <w:vAlign w:val="center"/>
          </w:tcPr>
          <w:p w14:paraId="70E44ABF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256181C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290C992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21</w:t>
            </w:r>
          </w:p>
        </w:tc>
        <w:tc>
          <w:tcPr>
            <w:tcW w:w="2865" w:type="pct"/>
            <w:vAlign w:val="center"/>
          </w:tcPr>
          <w:p w14:paraId="0253CBC8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CRO的资质证明和委托书（如适用）</w:t>
            </w:r>
          </w:p>
        </w:tc>
        <w:tc>
          <w:tcPr>
            <w:tcW w:w="1590" w:type="pct"/>
            <w:vAlign w:val="center"/>
          </w:tcPr>
          <w:p w14:paraId="6AB7E768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227EF5E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082CE866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22</w:t>
            </w:r>
          </w:p>
        </w:tc>
        <w:tc>
          <w:tcPr>
            <w:tcW w:w="2865" w:type="pct"/>
            <w:vAlign w:val="center"/>
          </w:tcPr>
          <w:p w14:paraId="24AB76A4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SMO的资质证明和委托书（如适用）</w:t>
            </w:r>
          </w:p>
        </w:tc>
        <w:tc>
          <w:tcPr>
            <w:tcW w:w="1590" w:type="pct"/>
            <w:vAlign w:val="center"/>
          </w:tcPr>
          <w:p w14:paraId="14FF7587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如适用</w:t>
            </w:r>
          </w:p>
        </w:tc>
      </w:tr>
      <w:tr w14:paraId="66C40E9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3D6DF181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23</w:t>
            </w:r>
          </w:p>
        </w:tc>
        <w:tc>
          <w:tcPr>
            <w:tcW w:w="2865" w:type="pct"/>
            <w:vAlign w:val="center"/>
          </w:tcPr>
          <w:p w14:paraId="596A5DBC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CRA、CRC与CRO或SMO关系证明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eastAsia="zh-CN"/>
              </w:rPr>
              <w:t>（</w:t>
            </w: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如派遣函）</w:t>
            </w:r>
          </w:p>
        </w:tc>
        <w:tc>
          <w:tcPr>
            <w:tcW w:w="1590" w:type="pct"/>
            <w:vAlign w:val="center"/>
          </w:tcPr>
          <w:p w14:paraId="4DF46CF8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524E57D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2" w:hRule="atLeast"/>
          <w:jc w:val="center"/>
        </w:trPr>
        <w:tc>
          <w:tcPr>
            <w:tcW w:w="543" w:type="pct"/>
            <w:vAlign w:val="center"/>
          </w:tcPr>
          <w:p w14:paraId="1FE0970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24</w:t>
            </w:r>
          </w:p>
        </w:tc>
        <w:tc>
          <w:tcPr>
            <w:tcW w:w="2865" w:type="pct"/>
            <w:vAlign w:val="center"/>
          </w:tcPr>
          <w:p w14:paraId="1FFFAB5B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CRA、CRC简历与GCP培训证书</w:t>
            </w:r>
          </w:p>
        </w:tc>
        <w:tc>
          <w:tcPr>
            <w:tcW w:w="1590" w:type="pct"/>
            <w:vAlign w:val="center"/>
          </w:tcPr>
          <w:p w14:paraId="5C2B2789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必备</w:t>
            </w:r>
          </w:p>
        </w:tc>
      </w:tr>
      <w:tr w14:paraId="6E1F8A8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atLeast"/>
          <w:jc w:val="center"/>
        </w:trPr>
        <w:tc>
          <w:tcPr>
            <w:tcW w:w="543" w:type="pct"/>
            <w:vAlign w:val="center"/>
          </w:tcPr>
          <w:p w14:paraId="3725DDE5">
            <w:pPr>
              <w:jc w:val="center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  <w:lang w:val="en-US" w:eastAsia="zh-CN"/>
              </w:rPr>
              <w:t>25</w:t>
            </w:r>
          </w:p>
        </w:tc>
        <w:tc>
          <w:tcPr>
            <w:tcW w:w="2865" w:type="pct"/>
            <w:vAlign w:val="center"/>
          </w:tcPr>
          <w:p w14:paraId="0AEBF3A3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  <w:r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  <w:t>其他：</w:t>
            </w:r>
          </w:p>
        </w:tc>
        <w:tc>
          <w:tcPr>
            <w:tcW w:w="1590" w:type="pct"/>
            <w:vAlign w:val="center"/>
          </w:tcPr>
          <w:p w14:paraId="373C539A">
            <w:pPr>
              <w:jc w:val="left"/>
              <w:rPr>
                <w:rFonts w:hint="eastAsia" w:asciiTheme="minorEastAsia" w:hAnsiTheme="minorEastAsia" w:eastAsiaTheme="minorEastAsia" w:cstheme="minorEastAsia"/>
                <w:b w:val="0"/>
                <w:bCs w:val="0"/>
                <w:sz w:val="21"/>
                <w:szCs w:val="21"/>
              </w:rPr>
            </w:pPr>
          </w:p>
        </w:tc>
      </w:tr>
    </w:tbl>
    <w:p w14:paraId="2FA563EC">
      <w:pPr>
        <w:spacing w:line="360" w:lineRule="auto"/>
        <w:rPr>
          <w:rFonts w:hint="eastAsia" w:ascii="Times New Roman" w:hAnsi="Times New Roman" w:cstheme="minorEastAsia"/>
          <w:b/>
          <w:bCs/>
          <w:sz w:val="24"/>
          <w:szCs w:val="24"/>
        </w:rPr>
      </w:pPr>
      <w:r>
        <w:rPr>
          <w:rFonts w:hint="eastAsia" w:ascii="Times New Roman" w:hAnsi="Times New Roman" w:cstheme="minorEastAsia"/>
          <w:b/>
          <w:bCs/>
          <w:szCs w:val="21"/>
        </w:rPr>
        <w:t>备注：材料</w:t>
      </w:r>
      <w:r>
        <w:rPr>
          <w:rFonts w:hint="eastAsia" w:ascii="Times New Roman" w:hAnsi="Times New Roman" w:cstheme="minorEastAsia"/>
          <w:b/>
          <w:bCs/>
          <w:szCs w:val="21"/>
          <w:lang w:val="en-US" w:eastAsia="zh-CN"/>
        </w:rPr>
        <w:t>1、2、4、5、6、7、10、17、18、20、21、22、23</w:t>
      </w:r>
      <w:r>
        <w:rPr>
          <w:rFonts w:hint="eastAsia" w:ascii="Times New Roman" w:hAnsi="Times New Roman" w:cstheme="minorEastAsia"/>
          <w:b/>
          <w:bCs/>
          <w:szCs w:val="21"/>
        </w:rPr>
        <w:t>每项材料首页加盖申办单位公章</w:t>
      </w:r>
      <w:r>
        <w:rPr>
          <w:rFonts w:hint="eastAsia" w:ascii="Times New Roman" w:hAnsi="Times New Roman" w:cstheme="minorEastAsia"/>
          <w:b/>
          <w:bCs/>
          <w:szCs w:val="21"/>
          <w:lang w:val="en-US" w:eastAsia="zh-CN"/>
        </w:rPr>
        <w:t>并</w:t>
      </w:r>
      <w:r>
        <w:rPr>
          <w:rFonts w:hint="eastAsia" w:ascii="Times New Roman" w:hAnsi="Times New Roman" w:cstheme="minorEastAsia"/>
          <w:b/>
          <w:bCs/>
          <w:szCs w:val="21"/>
        </w:rPr>
        <w:t>加盖骑缝章</w:t>
      </w:r>
      <w:r>
        <w:rPr>
          <w:rFonts w:hint="eastAsia" w:ascii="Times New Roman" w:hAnsi="Times New Roman" w:cstheme="minorEastAsia"/>
          <w:b/>
          <w:bCs/>
          <w:szCs w:val="21"/>
          <w:lang w:eastAsia="zh-CN"/>
        </w:rPr>
        <w:t>。</w:t>
      </w:r>
    </w:p>
    <w:p w14:paraId="4BD440CE"/>
    <w:sectPr>
      <w:headerReference r:id="rId3" w:type="default"/>
      <w:pgSz w:w="11906" w:h="16838"/>
      <w:pgMar w:top="1440" w:right="1797" w:bottom="1440" w:left="179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1E86FD70">
    <w:pPr>
      <w:pBdr>
        <w:bottom w:val="none" w:color="auto" w:sz="0" w:space="0"/>
      </w:pBdr>
      <w:spacing w:line="360" w:lineRule="auto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1"/>
  <w:displayVerticalDrawingGridEvery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WFiYmU4MWFmMTQ0NWEwYWRlNzkwZmU1ZGExZWEyZWMifQ=="/>
    <w:docVar w:name="KY_MEDREF_DOCUID" w:val="{91FD33E1-7FA8-424D-864F-5FE656F9E1D5}"/>
    <w:docVar w:name="KY_MEDREF_VERSION" w:val="3"/>
  </w:docVars>
  <w:rsids>
    <w:rsidRoot w:val="00000000"/>
    <w:rsid w:val="1ADA2B4E"/>
    <w:rsid w:val="1B3E5305"/>
    <w:rsid w:val="2EF266DA"/>
    <w:rsid w:val="380750AB"/>
    <w:rsid w:val="44323F78"/>
    <w:rsid w:val="534F55FA"/>
    <w:rsid w:val="56077E66"/>
    <w:rsid w:val="5ED67851"/>
    <w:rsid w:val="70B836AA"/>
    <w:rsid w:val="781B5927"/>
    <w:rsid w:val="7E3A79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autoRedefine/>
    <w:qFormat/>
    <w:uiPriority w:val="0"/>
    <w:pPr>
      <w:widowControl w:val="0"/>
      <w:jc w:val="both"/>
    </w:pPr>
    <w:rPr>
      <w:rFonts w:ascii="Calibri" w:hAnsi="Calibri" w:eastAsia="宋体" w:cs="Calibri"/>
      <w:kern w:val="2"/>
      <w:sz w:val="21"/>
      <w:szCs w:val="22"/>
      <w:lang w:val="en-US" w:eastAsia="zh-CN" w:bidi="ar-SA"/>
    </w:rPr>
  </w:style>
  <w:style w:type="character" w:default="1" w:styleId="6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3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table" w:styleId="5">
    <w:name w:val="Table Grid"/>
    <w:basedOn w:val="4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762</Words>
  <Characters>814</Characters>
  <Lines>0</Lines>
  <Paragraphs>0</Paragraphs>
  <TotalTime>22</TotalTime>
  <ScaleCrop>false</ScaleCrop>
  <LinksUpToDate>false</LinksUpToDate>
  <CharactersWithSpaces>815</CharactersWithSpaces>
  <Application>WPS Office_12.1.0.21915_F1E327BC-269C-435d-A152-05C5408002CA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2024-03-07T02:28:00Z</dcterms:created>
  <dc:creator>Administrator</dc:creator>
  <cp:lastModifiedBy>����ӱ</cp:lastModifiedBy>
  <dcterms:modified xsi:type="dcterms:W3CDTF">2025-07-25T10:06:43Z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2052-12.1.0.21915</vt:lpwstr>
  </property>
  <property fmtid="{D5CDD505-2E9C-101B-9397-08002B2CF9AE}" pid="3" name="ICV">
    <vt:lpwstr>F873134BE0FC4E0A818F941B7C38F61D_12</vt:lpwstr>
  </property>
  <property fmtid="{D5CDD505-2E9C-101B-9397-08002B2CF9AE}" pid="4" name="KSOTemplateDocerSaveRecord">
    <vt:lpwstr>eyJoZGlkIjoiOWFiYmU4MWFmMTQ0NWEwYWRlNzkwZmU1ZGExZWEyZWMiLCJ1c2VySWQiOiIyNjAxNDUxNDQifQ==</vt:lpwstr>
  </property>
</Properties>
</file>