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cs="Times New Roman"/>
          <w:sz w:val="44"/>
          <w:szCs w:val="44"/>
          <w:lang w:eastAsia="zh-CN"/>
        </w:rPr>
      </w:pPr>
      <w:bookmarkStart w:id="0" w:name="_GoBack"/>
      <w:r>
        <w:rPr>
          <w:rFonts w:cs="Times New Roman"/>
          <w:sz w:val="44"/>
          <w:szCs w:val="44"/>
        </w:rPr>
        <w:t>关于</w:t>
      </w:r>
      <w:r>
        <w:rPr>
          <w:rFonts w:hint="eastAsia" w:cs="Times New Roman"/>
          <w:sz w:val="44"/>
          <w:szCs w:val="44"/>
        </w:rPr>
        <w:t>紧急更换已破损玻璃</w:t>
      </w:r>
      <w:r>
        <w:rPr>
          <w:rFonts w:cs="Times New Roman"/>
          <w:sz w:val="44"/>
          <w:szCs w:val="44"/>
        </w:rPr>
        <w:t>的</w:t>
      </w:r>
      <w:r>
        <w:rPr>
          <w:rFonts w:hint="eastAsia" w:cs="Times New Roman"/>
          <w:sz w:val="44"/>
          <w:szCs w:val="44"/>
          <w:lang w:eastAsia="zh-CN"/>
        </w:rPr>
        <w:t>需求</w:t>
      </w:r>
    </w:p>
    <w:bookmarkEnd w:id="0"/>
    <w:p>
      <w:pPr>
        <w:widowControl/>
        <w:jc w:val="center"/>
        <w:rPr>
          <w:rFonts w:hint="eastAsia" w:cs="Times New Roman"/>
          <w:sz w:val="44"/>
          <w:szCs w:val="44"/>
          <w:lang w:eastAsia="zh-CN"/>
        </w:rPr>
      </w:pPr>
    </w:p>
    <w:p>
      <w:pPr>
        <w:widowControl/>
        <w:rPr>
          <w:rFonts w:ascii="Times New Roman" w:hAnsi="Times New Roman" w:cs="Times New Roman"/>
          <w:sz w:val="32"/>
          <w:szCs w:val="32"/>
        </w:rPr>
      </w:pPr>
      <w:r>
        <w:rPr>
          <w:rFonts w:cs="Times New Roman"/>
          <w:sz w:val="28"/>
          <w:szCs w:val="28"/>
        </w:rPr>
        <w:t> </w:t>
      </w:r>
      <w:r>
        <w:rPr>
          <w:rFonts w:cs="Times New Roman"/>
          <w:sz w:val="32"/>
          <w:szCs w:val="32"/>
        </w:rPr>
        <w:t>最</w:t>
      </w:r>
      <w:r>
        <w:rPr>
          <w:rFonts w:hint="eastAsia" w:cs="Times New Roman"/>
          <w:sz w:val="32"/>
          <w:szCs w:val="32"/>
          <w:lang w:eastAsia="zh-CN"/>
        </w:rPr>
        <w:t>高控制价</w:t>
      </w:r>
      <w:r>
        <w:rPr>
          <w:rFonts w:cs="Times New Roman"/>
          <w:sz w:val="32"/>
          <w:szCs w:val="32"/>
        </w:rPr>
        <w:t>为</w:t>
      </w:r>
      <w:r>
        <w:rPr>
          <w:rFonts w:ascii="Times New Roman" w:hAnsi="Times New Roman" w:cs="Times New Roman"/>
          <w:sz w:val="32"/>
          <w:szCs w:val="32"/>
        </w:rPr>
        <w:t>：51003.75元。</w:t>
      </w:r>
    </w:p>
    <w:p>
      <w:pPr>
        <w:widowControl/>
        <w:numPr>
          <w:ilvl w:val="0"/>
          <w:numId w:val="1"/>
        </w:numPr>
        <w:ind w:firstLine="570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eastAsia="zh-CN"/>
        </w:rPr>
        <w:t>中庭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8+1.52pvb+8夹胶钢化玻璃6块。规格；1820mmx1985mm。（玻璃型号以现场为准）</w:t>
      </w:r>
    </w:p>
    <w:p>
      <w:pPr>
        <w:widowControl/>
        <w:numPr>
          <w:ilvl w:val="0"/>
          <w:numId w:val="1"/>
        </w:numPr>
        <w:ind w:firstLine="57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南大厅天面3块8+8H2中空热反射镀膜夹胶钢化玻璃。规格；2000mmx2000mm。（玻璃型号以现场为准）</w:t>
      </w:r>
    </w:p>
    <w:p>
      <w:pPr>
        <w:widowControl/>
        <w:numPr>
          <w:ilvl w:val="0"/>
          <w:numId w:val="1"/>
        </w:numPr>
        <w:ind w:firstLine="57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南大厅4块幕墙中空玻璃。规格；2370mmx1500mm。（玻璃型号以现场为准）</w:t>
      </w:r>
    </w:p>
    <w:p>
      <w:pPr>
        <w:widowControl/>
        <w:numPr>
          <w:ilvl w:val="0"/>
          <w:numId w:val="1"/>
        </w:numPr>
        <w:ind w:firstLine="57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施工方需要有装饰工程资质。</w:t>
      </w:r>
    </w:p>
    <w:p>
      <w:pPr>
        <w:widowControl/>
        <w:numPr>
          <w:ilvl w:val="0"/>
          <w:numId w:val="1"/>
        </w:numPr>
        <w:ind w:firstLine="57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施工方需要有安全生产许可证及施工人员有高空作业证。</w:t>
      </w:r>
    </w:p>
    <w:p>
      <w:pPr>
        <w:widowControl/>
        <w:numPr>
          <w:ilvl w:val="0"/>
          <w:numId w:val="1"/>
        </w:numPr>
        <w:ind w:firstLine="57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工程质量保修二年，外力损坏不用保修。  </w:t>
      </w:r>
    </w:p>
    <w:p>
      <w:pPr>
        <w:widowControl/>
        <w:numPr>
          <w:ilvl w:val="0"/>
          <w:numId w:val="0"/>
        </w:numPr>
        <w:jc w:val="both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jc w:val="both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</w:t>
      </w:r>
    </w:p>
    <w:p>
      <w:pPr>
        <w:widowControl/>
        <w:numPr>
          <w:ilvl w:val="0"/>
          <w:numId w:val="0"/>
        </w:numPr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                          工程动力科</w:t>
      </w:r>
    </w:p>
    <w:p>
      <w:pPr>
        <w:widowControl/>
        <w:numPr>
          <w:ilvl w:val="0"/>
          <w:numId w:val="0"/>
        </w:numPr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                         2020年5月12日</w:t>
      </w:r>
    </w:p>
    <w:p>
      <w:pPr>
        <w:widowControl/>
        <w:numPr>
          <w:ilvl w:val="0"/>
          <w:numId w:val="0"/>
        </w:numPr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                      </w:t>
      </w:r>
    </w:p>
    <w:p>
      <w:pPr>
        <w:widowControl/>
        <w:ind w:firstLine="570"/>
        <w:rPr>
          <w:rFonts w:ascii="Times New Roman" w:hAnsi="Times New Roman"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 </w:t>
      </w:r>
    </w:p>
    <w:p>
      <w:pPr>
        <w:widowControl/>
        <w:ind w:firstLine="570"/>
      </w:pPr>
      <w:r>
        <w:rPr>
          <w:rFonts w:cs="Times New Roman"/>
          <w:sz w:val="32"/>
          <w:szCs w:val="32"/>
        </w:rPr>
        <w:t> 　　　　　　　　　　　　　　　</w:t>
      </w:r>
      <w:r>
        <w:rPr>
          <w:rFonts w:hint="eastAsia" w:ascii="Times New Roman" w:hAnsi="Times New Roman" w:cs="Times New Roman"/>
          <w:sz w:val="32"/>
          <w:szCs w:val="32"/>
        </w:rPr>
        <w:t xml:space="preserve">                         </w:t>
      </w:r>
      <w:r>
        <w:rPr>
          <w:rFonts w:cs="Times New Roman"/>
          <w:sz w:val="32"/>
          <w:szCs w:val="32"/>
        </w:rPr>
        <w:t>　　　　　　　　　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CBAB1B"/>
    <w:multiLevelType w:val="singleLevel"/>
    <w:tmpl w:val="53CBAB1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EE7D7E"/>
    <w:rsid w:val="1FFA224F"/>
    <w:rsid w:val="22B62479"/>
    <w:rsid w:val="31301778"/>
    <w:rsid w:val="5B3B79D3"/>
    <w:rsid w:val="5BEE7D7E"/>
    <w:rsid w:val="722E1B77"/>
    <w:rsid w:val="77A7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7"/>
    <w:pPr>
      <w:widowControl w:val="0"/>
      <w:jc w:val="both"/>
    </w:pPr>
    <w:rPr>
      <w:rFonts w:ascii="Calibri" w:hAnsi="Calibri" w:eastAsia="宋体" w:cs="Calibri"/>
      <w:color w:val="000000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2020-05-12T07:46:00Z</dcterms:created>
  <dc:creator>刘新陆</dc:creator>
  <cp:lastModifiedBy>王倩</cp:lastModifiedBy>
  <cp:lastPrinted>2020-05-13T00:14:00Z</cp:lastPrinted>
  <dcterms:modified xsi:type="dcterms:W3CDTF">2020-05-15T08:30:54Z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